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9" w:rsidRDefault="00CC0644">
      <w:pPr>
        <w:spacing w:before="280" w:after="280" w:line="240" w:lineRule="auto"/>
        <w:ind w:firstLine="0"/>
        <w:jc w:val="center"/>
        <w:rPr>
          <w:rFonts w:eastAsia="Times New Roman"/>
          <w:kern w:val="1"/>
          <w:szCs w:val="28"/>
        </w:rPr>
      </w:pPr>
      <w:r>
        <w:rPr>
          <w:rFonts w:eastAsia="Times New Roman"/>
          <w:noProof/>
          <w:kern w:val="1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-28.65pt;width:68.9pt;height:69.85pt;z-index:-251658240;mso-wrap-distance-left:9.05pt;mso-wrap-distance-right:9.05pt" filled="t">
            <v:fill color2="black"/>
            <v:imagedata r:id="rId5" o:title=""/>
          </v:shape>
        </w:pict>
      </w:r>
      <w:r w:rsidR="001E0149">
        <w:rPr>
          <w:rFonts w:eastAsia="Times New Roman"/>
          <w:kern w:val="1"/>
          <w:szCs w:val="28"/>
        </w:rPr>
        <w:t xml:space="preserve">Мобильная клиентская служба Пенсионного фонда </w:t>
      </w:r>
    </w:p>
    <w:p w:rsidR="00CC0644" w:rsidRDefault="001E0149">
      <w:pPr>
        <w:spacing w:before="280" w:after="280" w:line="240" w:lineRule="auto"/>
        <w:ind w:firstLine="6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Ежемесячно специалисты клиентской службы Управления Пенсионного фонда в  Приозерском р-не Ленинградской области на специализированном автомобил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 xml:space="preserve">мобильная клиентская служба МСК) выезжают в населенные пункты, удаленные от районного центра, для приема граждан по вопросам, входящим в компетенцию Пенсионного фонда. </w:t>
      </w:r>
    </w:p>
    <w:p w:rsidR="007B39D9" w:rsidRDefault="00CC0644">
      <w:pPr>
        <w:spacing w:before="280" w:after="280" w:line="240" w:lineRule="auto"/>
        <w:ind w:firstLine="6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июле </w:t>
      </w:r>
      <w:r w:rsidR="001E0149">
        <w:rPr>
          <w:rFonts w:eastAsia="Times New Roman"/>
          <w:sz w:val="24"/>
          <w:szCs w:val="24"/>
        </w:rPr>
        <w:t xml:space="preserve">состоялся выезд мобильного пенсионного офиса в д. Раздолье и п. Мичуринское. </w:t>
      </w:r>
      <w:proofErr w:type="gramStart"/>
      <w:r w:rsidR="001E0149">
        <w:rPr>
          <w:rFonts w:eastAsia="Times New Roman"/>
          <w:sz w:val="24"/>
          <w:szCs w:val="24"/>
        </w:rPr>
        <w:t>Прием производился с 11.00 до 13.00 - в п. Мичуринское, с 13.30 до 15.00- в д. Раздолье.</w:t>
      </w:r>
      <w:proofErr w:type="gramEnd"/>
      <w:r w:rsidR="001E0149">
        <w:rPr>
          <w:rFonts w:eastAsia="Times New Roman"/>
          <w:sz w:val="24"/>
          <w:szCs w:val="24"/>
        </w:rPr>
        <w:t xml:space="preserve"> </w:t>
      </w:r>
      <w:proofErr w:type="gramStart"/>
      <w:r w:rsidR="001E0149">
        <w:rPr>
          <w:rFonts w:eastAsia="Times New Roman"/>
          <w:sz w:val="24"/>
          <w:szCs w:val="24"/>
        </w:rPr>
        <w:t xml:space="preserve">За период работы  мобильной клиентской службы граждане получили консультации по пенсионному обеспечению, социальным выплатам, о размере пенсии, индексации, перерасчета по представленным справкам о зарплате, консультации по назначению пенсии, обмен СНИЛС, распоряжению средствами материнского (семейного) капитала, принято заявление о </w:t>
      </w:r>
      <w:proofErr w:type="spellStart"/>
      <w:r w:rsidR="001E0149">
        <w:rPr>
          <w:rFonts w:eastAsia="Times New Roman"/>
          <w:sz w:val="24"/>
          <w:szCs w:val="24"/>
        </w:rPr>
        <w:t>единавременной</w:t>
      </w:r>
      <w:proofErr w:type="spellEnd"/>
      <w:r w:rsidR="001E0149">
        <w:rPr>
          <w:rFonts w:eastAsia="Times New Roman"/>
          <w:sz w:val="24"/>
          <w:szCs w:val="24"/>
        </w:rPr>
        <w:t xml:space="preserve"> выплате за счет средств материнского семейного капитала  в размере 20000 руб. Всего было принято 5 человек, </w:t>
      </w:r>
      <w:proofErr w:type="gramEnd"/>
    </w:p>
    <w:p w:rsidR="00BC052B" w:rsidRPr="00BC052B" w:rsidRDefault="001E0149" w:rsidP="00BC052B">
      <w:pPr>
        <w:pStyle w:val="Standard"/>
        <w:tabs>
          <w:tab w:val="left" w:pos="851"/>
        </w:tabs>
        <w:ind w:firstLine="360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BC052B">
        <w:rPr>
          <w:rFonts w:ascii="Times New Roman" w:eastAsia="Times New Roman" w:hAnsi="Times New Roman" w:cs="Times New Roman"/>
          <w:kern w:val="0"/>
          <w:sz w:val="24"/>
        </w:rPr>
        <w:t xml:space="preserve">Информация о выездах мобильной клиентской службы ПФР </w:t>
      </w:r>
      <w:proofErr w:type="gramStart"/>
      <w:r w:rsidRPr="00BC052B">
        <w:rPr>
          <w:rFonts w:ascii="Times New Roman" w:eastAsia="Times New Roman" w:hAnsi="Times New Roman" w:cs="Times New Roman"/>
          <w:kern w:val="0"/>
          <w:sz w:val="24"/>
        </w:rPr>
        <w:t>в</w:t>
      </w:r>
      <w:proofErr w:type="gramEnd"/>
      <w:r w:rsidRPr="00BC052B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proofErr w:type="gramStart"/>
      <w:r w:rsidRPr="00BC052B">
        <w:rPr>
          <w:rFonts w:ascii="Times New Roman" w:eastAsia="Times New Roman" w:hAnsi="Times New Roman" w:cs="Times New Roman"/>
          <w:kern w:val="0"/>
          <w:sz w:val="24"/>
        </w:rPr>
        <w:t>Приозерском</w:t>
      </w:r>
      <w:proofErr w:type="gramEnd"/>
      <w:r w:rsidRPr="00BC052B">
        <w:rPr>
          <w:rFonts w:ascii="Times New Roman" w:eastAsia="Times New Roman" w:hAnsi="Times New Roman" w:cs="Times New Roman"/>
          <w:kern w:val="0"/>
          <w:sz w:val="24"/>
        </w:rPr>
        <w:t xml:space="preserve"> р-не Ленинградской области размещается в средствах массовой информации, в администрациях муниципальных образований, на </w:t>
      </w:r>
      <w:proofErr w:type="spellStart"/>
      <w:r w:rsidRPr="00BC052B">
        <w:rPr>
          <w:rFonts w:ascii="Times New Roman" w:eastAsia="Times New Roman" w:hAnsi="Times New Roman" w:cs="Times New Roman"/>
          <w:kern w:val="0"/>
          <w:sz w:val="24"/>
        </w:rPr>
        <w:t>флипчарте</w:t>
      </w:r>
      <w:proofErr w:type="spellEnd"/>
      <w:r w:rsidRPr="00BC052B">
        <w:rPr>
          <w:rFonts w:ascii="Times New Roman" w:eastAsia="Times New Roman" w:hAnsi="Times New Roman" w:cs="Times New Roman"/>
          <w:kern w:val="0"/>
          <w:sz w:val="24"/>
        </w:rPr>
        <w:t xml:space="preserve"> ПФР в Приозерском р-не, на сайте Пенсионного фонда www/</w:t>
      </w:r>
      <w:proofErr w:type="spellStart"/>
      <w:r w:rsidRPr="00BC052B">
        <w:rPr>
          <w:rFonts w:ascii="Times New Roman" w:eastAsia="Times New Roman" w:hAnsi="Times New Roman" w:cs="Times New Roman"/>
          <w:kern w:val="0"/>
          <w:sz w:val="24"/>
        </w:rPr>
        <w:t>pfrf</w:t>
      </w:r>
      <w:proofErr w:type="spellEnd"/>
      <w:r w:rsidRPr="00BC052B">
        <w:rPr>
          <w:rFonts w:ascii="Times New Roman" w:eastAsia="Times New Roman" w:hAnsi="Times New Roman" w:cs="Times New Roman"/>
          <w:kern w:val="0"/>
          <w:sz w:val="24"/>
        </w:rPr>
        <w:t>/</w:t>
      </w:r>
      <w:proofErr w:type="spellStart"/>
      <w:r w:rsidRPr="00BC052B">
        <w:rPr>
          <w:rFonts w:ascii="Times New Roman" w:eastAsia="Times New Roman" w:hAnsi="Times New Roman" w:cs="Times New Roman"/>
          <w:kern w:val="0"/>
          <w:sz w:val="24"/>
        </w:rPr>
        <w:t>ru</w:t>
      </w:r>
      <w:proofErr w:type="spellEnd"/>
      <w:r w:rsidRPr="00BC052B">
        <w:rPr>
          <w:rFonts w:ascii="Times New Roman" w:eastAsia="Times New Roman" w:hAnsi="Times New Roman" w:cs="Times New Roman"/>
          <w:kern w:val="0"/>
          <w:sz w:val="24"/>
        </w:rPr>
        <w:t xml:space="preserve">.  </w:t>
      </w:r>
      <w:r w:rsidR="00BC052B" w:rsidRPr="00BC052B">
        <w:rPr>
          <w:rFonts w:ascii="Times New Roman" w:eastAsia="Times New Roman" w:hAnsi="Times New Roman" w:cs="Times New Roman"/>
          <w:kern w:val="0"/>
          <w:sz w:val="24"/>
        </w:rPr>
        <w:t xml:space="preserve">В следующий раз МКС Управления совершит выезд 08 сентября 2015 года в </w:t>
      </w:r>
      <w:proofErr w:type="spellStart"/>
      <w:r w:rsidR="00BC052B" w:rsidRPr="00BC052B">
        <w:rPr>
          <w:rFonts w:ascii="Times New Roman" w:eastAsia="Times New Roman" w:hAnsi="Times New Roman" w:cs="Times New Roman"/>
          <w:kern w:val="0"/>
          <w:sz w:val="24"/>
        </w:rPr>
        <w:t>гп</w:t>
      </w:r>
      <w:proofErr w:type="spellEnd"/>
      <w:r w:rsidR="00BC052B" w:rsidRPr="00BC052B">
        <w:rPr>
          <w:rFonts w:ascii="Times New Roman" w:eastAsia="Times New Roman" w:hAnsi="Times New Roman" w:cs="Times New Roman"/>
          <w:kern w:val="0"/>
          <w:sz w:val="24"/>
        </w:rPr>
        <w:t xml:space="preserve">. Кузнечное и п. </w:t>
      </w:r>
      <w:proofErr w:type="spellStart"/>
      <w:r w:rsidR="00BC052B" w:rsidRPr="00BC052B">
        <w:rPr>
          <w:rFonts w:ascii="Times New Roman" w:eastAsia="Times New Roman" w:hAnsi="Times New Roman" w:cs="Times New Roman"/>
          <w:kern w:val="0"/>
          <w:sz w:val="24"/>
        </w:rPr>
        <w:t>Севастьяново</w:t>
      </w:r>
      <w:proofErr w:type="spellEnd"/>
      <w:r w:rsidR="00BC052B" w:rsidRPr="00BC052B">
        <w:rPr>
          <w:rFonts w:ascii="Times New Roman" w:eastAsia="Times New Roman" w:hAnsi="Times New Roman" w:cs="Times New Roman"/>
          <w:kern w:val="0"/>
          <w:sz w:val="24"/>
        </w:rPr>
        <w:t xml:space="preserve">. </w:t>
      </w:r>
    </w:p>
    <w:p w:rsidR="00BC052B" w:rsidRPr="00BC052B" w:rsidRDefault="00BC052B" w:rsidP="00BC052B">
      <w:pPr>
        <w:pStyle w:val="Standard"/>
        <w:tabs>
          <w:tab w:val="left" w:pos="851"/>
        </w:tabs>
        <w:ind w:firstLine="360"/>
        <w:jc w:val="both"/>
        <w:rPr>
          <w:rFonts w:ascii="Times New Roman" w:eastAsia="Times New Roman" w:hAnsi="Times New Roman" w:cs="Times New Roman"/>
          <w:kern w:val="0"/>
          <w:sz w:val="24"/>
        </w:rPr>
      </w:pPr>
    </w:p>
    <w:p w:rsidR="00BC052B" w:rsidRPr="00BC052B" w:rsidRDefault="00BC052B" w:rsidP="00BC052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kern w:val="0"/>
          <w:sz w:val="24"/>
        </w:rPr>
      </w:pPr>
      <w:r w:rsidRPr="00BC052B">
        <w:rPr>
          <w:rFonts w:ascii="Times New Roman" w:eastAsia="Times New Roman" w:hAnsi="Times New Roman" w:cs="Times New Roman"/>
          <w:kern w:val="0"/>
          <w:sz w:val="24"/>
        </w:rPr>
        <w:t xml:space="preserve">Управление ПФР </w:t>
      </w:r>
      <w:proofErr w:type="gramStart"/>
      <w:r w:rsidRPr="00BC052B">
        <w:rPr>
          <w:rFonts w:ascii="Times New Roman" w:eastAsia="Times New Roman" w:hAnsi="Times New Roman" w:cs="Times New Roman"/>
          <w:kern w:val="0"/>
          <w:sz w:val="24"/>
        </w:rPr>
        <w:t>в</w:t>
      </w:r>
      <w:proofErr w:type="gramEnd"/>
      <w:r w:rsidRPr="00BC052B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proofErr w:type="gramStart"/>
      <w:r w:rsidRPr="00BC052B">
        <w:rPr>
          <w:rFonts w:ascii="Times New Roman" w:eastAsia="Times New Roman" w:hAnsi="Times New Roman" w:cs="Times New Roman"/>
          <w:kern w:val="0"/>
          <w:sz w:val="24"/>
        </w:rPr>
        <w:t>Приозерском</w:t>
      </w:r>
      <w:proofErr w:type="gramEnd"/>
      <w:r w:rsidRPr="00BC052B">
        <w:rPr>
          <w:rFonts w:ascii="Times New Roman" w:eastAsia="Times New Roman" w:hAnsi="Times New Roman" w:cs="Times New Roman"/>
          <w:kern w:val="0"/>
          <w:sz w:val="24"/>
        </w:rPr>
        <w:t xml:space="preserve"> районе</w:t>
      </w:r>
    </w:p>
    <w:p w:rsidR="00BC052B" w:rsidRPr="00EC0C39" w:rsidRDefault="00BC052B" w:rsidP="00BC052B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7B39D9" w:rsidRDefault="007B39D9" w:rsidP="00BC052B">
      <w:pPr>
        <w:pStyle w:val="main1"/>
        <w:ind w:firstLine="840"/>
        <w:jc w:val="both"/>
      </w:pPr>
    </w:p>
    <w:sectPr w:rsidR="007B39D9" w:rsidSect="007B39D9"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149"/>
    <w:rsid w:val="001E0149"/>
    <w:rsid w:val="007B39D9"/>
    <w:rsid w:val="00BC052B"/>
    <w:rsid w:val="00CC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D9"/>
    <w:pPr>
      <w:suppressAutoHyphens/>
      <w:spacing w:line="360" w:lineRule="auto"/>
      <w:ind w:firstLine="709"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0"/>
    <w:qFormat/>
    <w:rsid w:val="007B39D9"/>
    <w:pPr>
      <w:tabs>
        <w:tab w:val="num" w:pos="0"/>
      </w:tabs>
      <w:spacing w:before="280" w:after="280" w:line="240" w:lineRule="auto"/>
      <w:ind w:firstLine="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B39D9"/>
  </w:style>
  <w:style w:type="character" w:customStyle="1" w:styleId="WW-Absatz-Standardschriftart">
    <w:name w:val="WW-Absatz-Standardschriftart"/>
    <w:rsid w:val="007B39D9"/>
  </w:style>
  <w:style w:type="character" w:customStyle="1" w:styleId="WW-Absatz-Standardschriftart1">
    <w:name w:val="WW-Absatz-Standardschriftart1"/>
    <w:rsid w:val="007B39D9"/>
  </w:style>
  <w:style w:type="character" w:customStyle="1" w:styleId="10">
    <w:name w:val="Основной шрифт абзаца1"/>
    <w:rsid w:val="007B39D9"/>
  </w:style>
  <w:style w:type="character" w:styleId="a4">
    <w:name w:val="Strong"/>
    <w:basedOn w:val="10"/>
    <w:qFormat/>
    <w:rsid w:val="007B39D9"/>
    <w:rPr>
      <w:b/>
      <w:bCs/>
    </w:rPr>
  </w:style>
  <w:style w:type="character" w:customStyle="1" w:styleId="a5">
    <w:name w:val="Текст выноски Знак"/>
    <w:basedOn w:val="10"/>
    <w:rsid w:val="007B39D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sid w:val="007B39D9"/>
    <w:rPr>
      <w:rFonts w:eastAsia="Times New Roman" w:cs="Times New Roman"/>
      <w:b/>
      <w:bCs/>
      <w:kern w:val="1"/>
      <w:sz w:val="48"/>
      <w:szCs w:val="48"/>
    </w:rPr>
  </w:style>
  <w:style w:type="paragraph" w:customStyle="1" w:styleId="a6">
    <w:name w:val="Заголовок"/>
    <w:basedOn w:val="a"/>
    <w:next w:val="a0"/>
    <w:rsid w:val="007B39D9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0">
    <w:name w:val="Body Text"/>
    <w:basedOn w:val="a"/>
    <w:rsid w:val="007B39D9"/>
    <w:pPr>
      <w:spacing w:after="120"/>
    </w:pPr>
  </w:style>
  <w:style w:type="paragraph" w:styleId="a7">
    <w:name w:val="List"/>
    <w:basedOn w:val="a0"/>
    <w:rsid w:val="007B39D9"/>
    <w:rPr>
      <w:rFonts w:ascii="Arial" w:hAnsi="Arial" w:cs="Tahoma"/>
    </w:rPr>
  </w:style>
  <w:style w:type="paragraph" w:customStyle="1" w:styleId="12">
    <w:name w:val="Название1"/>
    <w:basedOn w:val="a"/>
    <w:rsid w:val="007B39D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B39D9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7B39D9"/>
    <w:pPr>
      <w:spacing w:before="280" w:after="280" w:line="240" w:lineRule="auto"/>
      <w:ind w:firstLine="0"/>
    </w:pPr>
    <w:rPr>
      <w:rFonts w:eastAsia="Times New Roman"/>
      <w:sz w:val="24"/>
      <w:szCs w:val="24"/>
    </w:rPr>
  </w:style>
  <w:style w:type="paragraph" w:styleId="a9">
    <w:name w:val="Balloon Text"/>
    <w:basedOn w:val="a"/>
    <w:rsid w:val="007B39D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in1">
    <w:name w:val="main1"/>
    <w:basedOn w:val="a"/>
    <w:rsid w:val="00BC052B"/>
    <w:pPr>
      <w:suppressAutoHyphens w:val="0"/>
      <w:spacing w:line="240" w:lineRule="auto"/>
      <w:ind w:firstLine="0"/>
    </w:pPr>
    <w:rPr>
      <w:rFonts w:eastAsia="Times New Roman"/>
      <w:kern w:val="1"/>
      <w:sz w:val="24"/>
      <w:szCs w:val="24"/>
    </w:rPr>
  </w:style>
  <w:style w:type="paragraph" w:customStyle="1" w:styleId="Standard">
    <w:name w:val="Standard"/>
    <w:rsid w:val="00BC052B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>ПФР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</dc:creator>
  <cp:keywords/>
  <cp:lastModifiedBy>lexx_admin</cp:lastModifiedBy>
  <cp:revision>4</cp:revision>
  <cp:lastPrinted>2015-05-19T06:08:00Z</cp:lastPrinted>
  <dcterms:created xsi:type="dcterms:W3CDTF">2015-07-24T08:01:00Z</dcterms:created>
  <dcterms:modified xsi:type="dcterms:W3CDTF">2015-07-29T13:27:00Z</dcterms:modified>
</cp:coreProperties>
</file>